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E5C1" w14:textId="51FED277" w:rsidR="00BF2BCF" w:rsidRDefault="00774503"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r>
        <w:rPr>
          <w:rFonts w:ascii="Arial" w:hAnsi="Arial"/>
          <w:b/>
          <w:bCs/>
          <w:color w:val="808080" w:themeColor="background1" w:themeShade="80"/>
          <w:sz w:val="32"/>
          <w:szCs w:val="24"/>
        </w:rPr>
        <w:t>Type V strips</w:t>
      </w:r>
    </w:p>
    <w:p w14:paraId="0ED4C2CE" w14:textId="514BAB6D" w:rsidR="00023A82" w:rsidRDefault="00023A82"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448AC1DF" w14:textId="7019F289" w:rsidR="00446572" w:rsidRDefault="00446572" w:rsidP="00446572">
      <w:pPr>
        <w:autoSpaceDE w:val="0"/>
        <w:autoSpaceDN w:val="0"/>
        <w:adjustRightInd w:val="0"/>
        <w:spacing w:after="0" w:line="240" w:lineRule="auto"/>
        <w:jc w:val="center"/>
        <w:rPr>
          <w:rFonts w:ascii="Arial" w:hAnsi="Arial" w:cs="Arial"/>
          <w:b/>
          <w:bCs/>
          <w:color w:val="808080" w:themeColor="background1" w:themeShade="80"/>
          <w:sz w:val="24"/>
          <w:szCs w:val="24"/>
        </w:rPr>
      </w:pPr>
      <w:r>
        <w:rPr>
          <w:rFonts w:ascii="Arial" w:hAnsi="Arial"/>
          <w:b/>
          <w:bCs/>
        </w:rPr>
        <w:t>SPECIFICATION GUIDELINES</w:t>
      </w:r>
    </w:p>
    <w:p w14:paraId="13421A54" w14:textId="1A3C62AD" w:rsidR="006B2950" w:rsidRPr="00023A82" w:rsidRDefault="006B2950" w:rsidP="00023A82">
      <w:pPr>
        <w:autoSpaceDE w:val="0"/>
        <w:autoSpaceDN w:val="0"/>
        <w:adjustRightInd w:val="0"/>
        <w:spacing w:after="0" w:line="240" w:lineRule="auto"/>
        <w:jc w:val="both"/>
        <w:rPr>
          <w:rFonts w:ascii="Arial" w:hAnsi="Arial" w:cs="Arial"/>
          <w:b/>
          <w:bCs/>
          <w:color w:val="808080" w:themeColor="background1" w:themeShade="80"/>
          <w:sz w:val="24"/>
          <w:szCs w:val="24"/>
        </w:rPr>
      </w:pPr>
    </w:p>
    <w:p w14:paraId="6017F942" w14:textId="3A3EA4F1" w:rsidR="00FC57D7" w:rsidRDefault="00FC57D7" w:rsidP="0028375D">
      <w:pPr>
        <w:jc w:val="both"/>
        <w:rPr>
          <w:rFonts w:ascii="Arial" w:hAnsi="Arial" w:cs="Arial"/>
          <w:sz w:val="24"/>
          <w:szCs w:val="24"/>
        </w:rPr>
      </w:pPr>
      <w:r>
        <w:rPr>
          <w:rFonts w:ascii="Arial" w:hAnsi="Arial"/>
          <w:sz w:val="24"/>
          <w:szCs w:val="24"/>
        </w:rPr>
        <w:t xml:space="preserve">The clip-in installation for the linear ceiling will be created using horizontal PLAFOMETAL Type V strips made from </w:t>
      </w:r>
      <w:sdt>
        <w:sdtPr>
          <w:rPr>
            <w:rFonts w:ascii="Arial" w:hAnsi="Arial" w:cs="Arial"/>
            <w:b/>
            <w:color w:val="808080" w:themeColor="background1" w:themeShade="80"/>
            <w:sz w:val="24"/>
            <w:szCs w:val="24"/>
          </w:rPr>
          <w:id w:val="1416593858"/>
          <w:placeholder>
            <w:docPart w:val="11D55A08A75F49E0AC808F051235C27B"/>
          </w:placeholder>
          <w:comboBox>
            <w:listItem w:displayText="* aluminum" w:value="* aluminum"/>
            <w:listItem w:displayText="aluminum with a Standard White (RAL 9003) prepainted polyester finish and a width of 30 mm" w:value="aluminum with a Standard White (RAL 9003) prepainted polyester finish and a width of 30 mm"/>
            <w:listItem w:displayText="aluminum with a Standard White (RAL 9003) prepainted polyester finish and a width of 80 mm" w:value="aluminum with a Standard White (RAL 9003) prepainted polyester finish and a width of 80 mm"/>
            <w:listItem w:displayText="aluminum with a Standard White (RAL 9003) prepainted polyester finish and a width of 85 mm" w:value="aluminum with a Standard White (RAL 9003) prepainted polyester finish and a width of 85 mm"/>
            <w:listItem w:displayText="aluminum with a Metallic Gray (RAL 9006) prepainted polyester finish and a width of 30 mm" w:value="aluminum with a Metallic Gray (RAL 9006) prepainted polyester finish and a width of 30 mm"/>
            <w:listItem w:displayText="aluminum with a Metallic Gray (RAL 9006) prepainted polyester finish and a width of 80 mm" w:value="aluminum with a Metallic Gray (RAL 9006) prepainted polyester finish and a width of 80 mm"/>
            <w:listItem w:displayText="aluminum with a Metallic Gray (RAL 9006) prepainted polyester finish and a width of 85 mm" w:value="aluminum with a Metallic Gray (RAL 9006) prepainted polyester finish and a width of 85 mm"/>
            <w:listItem w:displayText="aluminum with a prepainted polyester finish in the chosen RAL color (refer to the PLAFOMETAL color chart) and a width of 30 mm" w:value="aluminum with a prepainted polyester finish in the chosen RAL color (refer to the PLAFOMETAL color chart) and a width of 30 mm"/>
            <w:listItem w:displayText="aluminum with a prepainted polyester finish in the chosen RAL color (refer to the PLAFOMETAL color chart) and a width of 80 mm" w:value="aluminum with a prepainted polyester finish in the chosen RAL color (refer to the PLAFOMETAL color chart) and a width of 80 mm"/>
            <w:listItem w:displayText="aluminum with a prepainted polyester finish in the chosen RAL color (refer to the PLAFOMETAL color chart) and a width of 85 mm" w:value="aluminum with a prepainted polyester finish in the chosen RAL color (refer to the PLAFOMETAL color chart) and a width of 85 mm"/>
            <w:listItem w:displayText="aluminum with a Structured Textured White (RAL 9003) prepainted polyurethane and polyamide finish and a width of 30 mm" w:value="aluminum with a Structured Textured White (RAL 9003) prepainted polyurethane and polyamide finish and a width of 30 mm"/>
            <w:listItem w:displayText="aluminum with a Structured Textured White (RAL 9003) prepainted polyurethane and polyamide finish and a width of 80 mm" w:value="aluminum with a Structured Textured White (RAL 9003) prepainted polyurethane and polyamide finish and a width of 80 mm"/>
            <w:listItem w:displayText="aluminum with a Structured Textured White (RAL 9003) prepainted polyurethane and polyamide finish and a width of 85 mm" w:value="aluminum with a Structured Textured White (RAL 9003) prepainted polyurethane and polyamide finish and a width of 85 mm"/>
            <w:listItem w:displayText="aluminum with a Structured Textured Gray (RAL 9006) prepainted polyurethane and polyamide finish and a width of 30 mm" w:value="aluminum with a Structured Textured Gray (RAL 9006) prepainted polyurethane and polyamide finish and a width of 30 mm"/>
            <w:listItem w:displayText="aluminum with a Structured Textured Gray (RAL 9006) prepainted polyurethane and polyamide finish and a width of 80 mm" w:value="aluminum with a Structured Textured Gray (RAL 9006) prepainted polyurethane and polyamide finish and a width of 80 mm"/>
            <w:listItem w:displayText="aluminum with a Structured Textured Gray (RAL 9006) prepainted polyurethane and polyamide finish and a width of 85 mm" w:value="aluminum with a Structured Textured Gray (RAL 9006) prepainted polyurethane and polyamide finish and a width of 85 mm"/>
          </w:comboBox>
        </w:sdtPr>
        <w:sdtEndPr/>
        <w:sdtContent>
          <w:r>
            <w:rPr>
              <w:rFonts w:ascii="Arial" w:hAnsi="Arial"/>
              <w:b/>
              <w:color w:val="808080" w:themeColor="background1" w:themeShade="80"/>
              <w:sz w:val="24"/>
              <w:szCs w:val="24"/>
            </w:rPr>
            <w:t>* aluminum</w:t>
          </w:r>
        </w:sdtContent>
      </w:sdt>
      <w:r>
        <w:rPr>
          <w:rFonts w:ascii="Arial" w:hAnsi="Arial"/>
          <w:sz w:val="24"/>
          <w:szCs w:val="24"/>
        </w:rPr>
        <w:t>. PLAFOMETAL will adapt the thickness and height according to the required dimensions.</w:t>
      </w:r>
    </w:p>
    <w:p w14:paraId="33271E3F" w14:textId="70ACFF92" w:rsidR="007D5BA2" w:rsidRDefault="00FC57D7" w:rsidP="0028375D">
      <w:pPr>
        <w:jc w:val="both"/>
        <w:rPr>
          <w:rFonts w:ascii="Arial" w:hAnsi="Arial" w:cs="Arial"/>
          <w:sz w:val="24"/>
          <w:szCs w:val="24"/>
        </w:rPr>
      </w:pPr>
      <w:r>
        <w:rPr>
          <w:rFonts w:ascii="Arial" w:hAnsi="Arial"/>
          <w:sz w:val="24"/>
          <w:szCs w:val="24"/>
        </w:rPr>
        <w:t>The length will be between 900 and 6,000 mm.</w:t>
      </w:r>
    </w:p>
    <w:p w14:paraId="2AB0488F" w14:textId="77777777" w:rsidR="007D5BA2" w:rsidRDefault="007D5BA2" w:rsidP="0028375D">
      <w:pPr>
        <w:autoSpaceDE w:val="0"/>
        <w:autoSpaceDN w:val="0"/>
        <w:adjustRightInd w:val="0"/>
        <w:spacing w:after="0" w:line="240" w:lineRule="auto"/>
        <w:jc w:val="both"/>
        <w:rPr>
          <w:rFonts w:ascii="Arial" w:hAnsi="Arial" w:cs="Arial"/>
          <w:sz w:val="24"/>
          <w:szCs w:val="24"/>
        </w:rPr>
      </w:pPr>
    </w:p>
    <w:p w14:paraId="47DC624D" w14:textId="77777777" w:rsidR="007D5BA2" w:rsidRDefault="007D5BA2" w:rsidP="0028375D">
      <w:pPr>
        <w:autoSpaceDE w:val="0"/>
        <w:autoSpaceDN w:val="0"/>
        <w:adjustRightInd w:val="0"/>
        <w:spacing w:after="0" w:line="240" w:lineRule="auto"/>
        <w:jc w:val="both"/>
        <w:rPr>
          <w:rFonts w:ascii="Arial" w:hAnsi="Arial" w:cs="Arial"/>
          <w:sz w:val="24"/>
          <w:szCs w:val="24"/>
        </w:rPr>
      </w:pPr>
      <w:r>
        <w:rPr>
          <w:rFonts w:ascii="Arial" w:hAnsi="Arial"/>
          <w:sz w:val="24"/>
          <w:szCs w:val="24"/>
        </w:rPr>
        <w:t>A perimeter hanger or wall angle will ensure the peripheral finish at the level of the walls and partition walls.</w:t>
      </w:r>
    </w:p>
    <w:p w14:paraId="6CB40155" w14:textId="77777777" w:rsidR="007D5BA2" w:rsidRDefault="007D5BA2" w:rsidP="007D5BA2">
      <w:pPr>
        <w:autoSpaceDE w:val="0"/>
        <w:autoSpaceDN w:val="0"/>
        <w:adjustRightInd w:val="0"/>
        <w:spacing w:after="0" w:line="240" w:lineRule="auto"/>
        <w:jc w:val="both"/>
        <w:rPr>
          <w:rFonts w:ascii="Arial" w:hAnsi="Arial" w:cs="Arial"/>
          <w:sz w:val="24"/>
          <w:szCs w:val="24"/>
        </w:rPr>
      </w:pPr>
    </w:p>
    <w:p w14:paraId="47D20705" w14:textId="77777777" w:rsidR="00023A82" w:rsidRDefault="00023A82" w:rsidP="00023A82">
      <w:pPr>
        <w:autoSpaceDE w:val="0"/>
        <w:autoSpaceDN w:val="0"/>
        <w:adjustRightInd w:val="0"/>
        <w:spacing w:after="0" w:line="240" w:lineRule="auto"/>
        <w:jc w:val="both"/>
        <w:rPr>
          <w:rFonts w:ascii="Arial" w:hAnsi="Arial" w:cs="Arial"/>
          <w:sz w:val="24"/>
          <w:szCs w:val="24"/>
        </w:rPr>
      </w:pPr>
    </w:p>
    <w:p w14:paraId="29AFB800" w14:textId="77777777" w:rsidR="00971F01" w:rsidRDefault="00023A82" w:rsidP="00023A82">
      <w:pPr>
        <w:autoSpaceDE w:val="0"/>
        <w:autoSpaceDN w:val="0"/>
        <w:adjustRightInd w:val="0"/>
        <w:spacing w:after="0" w:line="240" w:lineRule="auto"/>
        <w:jc w:val="both"/>
        <w:rPr>
          <w:rFonts w:ascii="Arial" w:hAnsi="Arial" w:cs="Arial"/>
          <w:b/>
          <w:color w:val="808080" w:themeColor="background1" w:themeShade="80"/>
          <w:sz w:val="24"/>
          <w:szCs w:val="24"/>
          <w:u w:val="single"/>
        </w:rPr>
      </w:pPr>
      <w:r>
        <w:rPr>
          <w:rFonts w:ascii="Arial" w:hAnsi="Arial"/>
          <w:b/>
          <w:color w:val="808080" w:themeColor="background1" w:themeShade="80"/>
          <w:sz w:val="24"/>
          <w:szCs w:val="24"/>
          <w:u w:val="single"/>
        </w:rPr>
        <w:t>Installation</w:t>
      </w:r>
    </w:p>
    <w:p w14:paraId="4BBE09E2" w14:textId="2E7A6CE1" w:rsidR="00774503" w:rsidRDefault="00774503" w:rsidP="00023A82">
      <w:pPr>
        <w:autoSpaceDE w:val="0"/>
        <w:autoSpaceDN w:val="0"/>
        <w:adjustRightInd w:val="0"/>
        <w:spacing w:after="0" w:line="240" w:lineRule="auto"/>
        <w:jc w:val="both"/>
        <w:rPr>
          <w:rFonts w:ascii="Arial" w:hAnsi="Arial" w:cs="Arial"/>
          <w:b/>
          <w:color w:val="808080" w:themeColor="background1" w:themeShade="80"/>
          <w:sz w:val="24"/>
          <w:szCs w:val="24"/>
          <w:u w:val="single"/>
        </w:rPr>
      </w:pPr>
    </w:p>
    <w:p w14:paraId="11D81992" w14:textId="3509DBAE" w:rsidR="00971F01" w:rsidRDefault="00FC57D7" w:rsidP="00FC57D7">
      <w:pPr>
        <w:autoSpaceDE w:val="0"/>
        <w:autoSpaceDN w:val="0"/>
        <w:adjustRightInd w:val="0"/>
        <w:spacing w:after="0" w:line="240" w:lineRule="auto"/>
        <w:jc w:val="both"/>
        <w:rPr>
          <w:rFonts w:ascii="Arial" w:hAnsi="Arial" w:cs="Arial"/>
          <w:sz w:val="24"/>
          <w:szCs w:val="24"/>
        </w:rPr>
      </w:pPr>
      <w:r>
        <w:rPr>
          <w:rFonts w:ascii="Arial" w:hAnsi="Arial"/>
          <w:sz w:val="24"/>
          <w:szCs w:val="24"/>
        </w:rPr>
        <w:t xml:space="preserve">The strips will </w:t>
      </w:r>
      <w:r w:rsidR="001E02A2">
        <w:rPr>
          <w:rFonts w:ascii="Arial" w:hAnsi="Arial"/>
          <w:sz w:val="24"/>
          <w:szCs w:val="24"/>
        </w:rPr>
        <w:t>be installed on a PLAFOMETAL PPV</w:t>
      </w:r>
      <w:bookmarkStart w:id="0" w:name="_GoBack"/>
      <w:bookmarkEnd w:id="0"/>
      <w:r>
        <w:rPr>
          <w:rFonts w:ascii="Arial" w:hAnsi="Arial"/>
          <w:sz w:val="24"/>
          <w:szCs w:val="24"/>
        </w:rPr>
        <w:t xml:space="preserve"> carrier system.</w:t>
      </w:r>
    </w:p>
    <w:p w14:paraId="0F647156" w14:textId="55329DAF" w:rsidR="00774503" w:rsidRDefault="00774503" w:rsidP="00774503">
      <w:pPr>
        <w:autoSpaceDE w:val="0"/>
        <w:autoSpaceDN w:val="0"/>
        <w:adjustRightInd w:val="0"/>
        <w:spacing w:after="0" w:line="240" w:lineRule="auto"/>
        <w:jc w:val="both"/>
        <w:rPr>
          <w:rFonts w:ascii="Arial" w:hAnsi="Arial" w:cs="Arial"/>
          <w:sz w:val="24"/>
          <w:szCs w:val="24"/>
        </w:rPr>
      </w:pPr>
    </w:p>
    <w:p w14:paraId="4C1F6641" w14:textId="77777777" w:rsidR="00971F01" w:rsidRDefault="00774503" w:rsidP="00023A82">
      <w:pPr>
        <w:autoSpaceDE w:val="0"/>
        <w:autoSpaceDN w:val="0"/>
        <w:adjustRightInd w:val="0"/>
        <w:spacing w:after="0" w:line="240" w:lineRule="auto"/>
        <w:jc w:val="both"/>
        <w:rPr>
          <w:rFonts w:ascii="Arial" w:hAnsi="Arial" w:cs="Arial"/>
          <w:sz w:val="24"/>
          <w:szCs w:val="24"/>
        </w:rPr>
      </w:pPr>
      <w:r>
        <w:rPr>
          <w:rFonts w:ascii="Arial" w:hAnsi="Arial"/>
          <w:sz w:val="24"/>
          <w:szCs w:val="24"/>
        </w:rPr>
        <w:t>No accessories are required for the peripheral finish. Strips are simply cut at right angles. An accurate layout plan avoids the need for any cutting on site with strips overlapping each other.</w:t>
      </w:r>
    </w:p>
    <w:p w14:paraId="1EA62581" w14:textId="2A59A518" w:rsidR="006534B1" w:rsidRDefault="006534B1" w:rsidP="00023A82">
      <w:pPr>
        <w:autoSpaceDE w:val="0"/>
        <w:autoSpaceDN w:val="0"/>
        <w:adjustRightInd w:val="0"/>
        <w:spacing w:after="0" w:line="240" w:lineRule="auto"/>
        <w:jc w:val="both"/>
        <w:rPr>
          <w:rFonts w:ascii="Arial" w:hAnsi="Arial" w:cs="Arial"/>
          <w:sz w:val="24"/>
          <w:szCs w:val="24"/>
        </w:rPr>
      </w:pPr>
    </w:p>
    <w:p w14:paraId="093F7397" w14:textId="0E406BE4" w:rsidR="00BF2BCF" w:rsidRPr="008B4CFF" w:rsidRDefault="00023A82" w:rsidP="00023A82">
      <w:pPr>
        <w:autoSpaceDE w:val="0"/>
        <w:autoSpaceDN w:val="0"/>
        <w:adjustRightInd w:val="0"/>
        <w:spacing w:after="0" w:line="240" w:lineRule="auto"/>
        <w:jc w:val="both"/>
        <w:rPr>
          <w:rFonts w:ascii="Arial" w:hAnsi="Arial" w:cs="Arial"/>
          <w:sz w:val="24"/>
          <w:szCs w:val="24"/>
        </w:rPr>
      </w:pPr>
      <w:r>
        <w:rPr>
          <w:rFonts w:ascii="Arial" w:hAnsi="Arial"/>
          <w:sz w:val="24"/>
          <w:szCs w:val="24"/>
        </w:rPr>
        <w:t>The product will be fitted in accordance with the requirements of the local code of practice. For specific applications, users must contact PLAFOMETAL to ensure that the technical characteristics are suitable for the intended use.</w:t>
      </w:r>
    </w:p>
    <w:p w14:paraId="624226CB" w14:textId="77777777" w:rsidR="00E224BB" w:rsidRPr="004E6A91" w:rsidRDefault="00E224BB" w:rsidP="004E6A91">
      <w:pPr>
        <w:autoSpaceDE w:val="0"/>
        <w:autoSpaceDN w:val="0"/>
        <w:adjustRightInd w:val="0"/>
        <w:spacing w:after="0" w:line="240" w:lineRule="auto"/>
        <w:jc w:val="both"/>
        <w:rPr>
          <w:rFonts w:ascii="Arial" w:hAnsi="Arial" w:cs="Arial"/>
          <w:sz w:val="24"/>
          <w:szCs w:val="24"/>
        </w:rPr>
      </w:pPr>
    </w:p>
    <w:p w14:paraId="1ED729C4" w14:textId="77777777" w:rsidR="00E224BB" w:rsidRDefault="00E224BB" w:rsidP="007D4C79">
      <w:pPr>
        <w:autoSpaceDE w:val="0"/>
        <w:autoSpaceDN w:val="0"/>
        <w:adjustRightInd w:val="0"/>
        <w:spacing w:after="0" w:line="240" w:lineRule="auto"/>
        <w:jc w:val="both"/>
        <w:rPr>
          <w:rFonts w:ascii="Arial" w:hAnsi="Arial" w:cs="Arial"/>
          <w:sz w:val="24"/>
          <w:szCs w:val="24"/>
        </w:rPr>
      </w:pPr>
    </w:p>
    <w:p w14:paraId="3F6A0CE2" w14:textId="77777777" w:rsidR="00095EBE" w:rsidRDefault="00095EBE" w:rsidP="007D4C79">
      <w:pPr>
        <w:autoSpaceDE w:val="0"/>
        <w:autoSpaceDN w:val="0"/>
        <w:adjustRightInd w:val="0"/>
        <w:spacing w:after="0" w:line="240" w:lineRule="auto"/>
        <w:jc w:val="both"/>
        <w:rPr>
          <w:rFonts w:ascii="Arial" w:hAnsi="Arial" w:cs="Arial"/>
          <w:sz w:val="24"/>
          <w:szCs w:val="24"/>
        </w:rPr>
      </w:pPr>
    </w:p>
    <w:p w14:paraId="627D1B48" w14:textId="77777777" w:rsidR="00353506" w:rsidRDefault="00353506" w:rsidP="007D4C79">
      <w:pPr>
        <w:autoSpaceDE w:val="0"/>
        <w:autoSpaceDN w:val="0"/>
        <w:adjustRightInd w:val="0"/>
        <w:spacing w:after="0" w:line="240" w:lineRule="auto"/>
        <w:jc w:val="both"/>
        <w:rPr>
          <w:rFonts w:ascii="Arial" w:hAnsi="Arial" w:cs="Arial"/>
          <w:sz w:val="24"/>
          <w:szCs w:val="24"/>
        </w:rPr>
      </w:pPr>
    </w:p>
    <w:p w14:paraId="748C898C"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4E85AB62"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790C9B40" w14:textId="77777777" w:rsidR="008070A6" w:rsidRDefault="008070A6" w:rsidP="007D4C79">
      <w:pPr>
        <w:autoSpaceDE w:val="0"/>
        <w:autoSpaceDN w:val="0"/>
        <w:adjustRightInd w:val="0"/>
        <w:spacing w:after="0" w:line="240" w:lineRule="auto"/>
        <w:jc w:val="both"/>
        <w:rPr>
          <w:rFonts w:ascii="Arial" w:hAnsi="Arial" w:cs="Arial"/>
          <w:sz w:val="24"/>
          <w:szCs w:val="24"/>
        </w:rPr>
      </w:pPr>
    </w:p>
    <w:p w14:paraId="73ACDF7B"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4A066DFD"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73B669EF"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380AECA9" w14:textId="77777777" w:rsidR="00543D69" w:rsidRPr="004C66A4" w:rsidRDefault="00543D69" w:rsidP="004C66A4">
      <w:pPr>
        <w:rPr>
          <w:rFonts w:ascii="Arial" w:hAnsi="Arial" w:cs="Arial"/>
          <w:color w:val="808080" w:themeColor="background1" w:themeShade="80"/>
          <w:sz w:val="24"/>
          <w:szCs w:val="24"/>
        </w:rPr>
      </w:pPr>
      <w:r>
        <w:rPr>
          <w:rFonts w:ascii="Arial" w:hAnsi="Arial"/>
          <w:b/>
          <w:color w:val="808080" w:themeColor="background1" w:themeShade="80"/>
          <w:sz w:val="18"/>
        </w:rPr>
        <w:t>* Insert your choice in the drop-down list of colors</w:t>
      </w:r>
    </w:p>
    <w:p w14:paraId="1625EC89"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47EFEEC7" w14:textId="77777777" w:rsidR="004C66A4" w:rsidRDefault="004C66A4" w:rsidP="007D4C79">
      <w:pPr>
        <w:autoSpaceDE w:val="0"/>
        <w:autoSpaceDN w:val="0"/>
        <w:adjustRightInd w:val="0"/>
        <w:spacing w:after="0" w:line="240" w:lineRule="auto"/>
        <w:jc w:val="both"/>
        <w:rPr>
          <w:rFonts w:ascii="Arial" w:hAnsi="Arial" w:cs="Arial"/>
          <w:sz w:val="24"/>
          <w:szCs w:val="24"/>
        </w:rPr>
      </w:pPr>
    </w:p>
    <w:p w14:paraId="5AA82C2C" w14:textId="77777777" w:rsidR="00BC3855" w:rsidRDefault="00F7404A" w:rsidP="007B7FE6">
      <w:pPr>
        <w:autoSpaceDE w:val="0"/>
        <w:autoSpaceDN w:val="0"/>
        <w:adjustRightInd w:val="0"/>
        <w:spacing w:after="0" w:line="240" w:lineRule="auto"/>
        <w:ind w:left="7230"/>
        <w:jc w:val="both"/>
        <w:rPr>
          <w:rFonts w:ascii="Arial" w:hAnsi="Arial" w:cs="Arial"/>
          <w:sz w:val="24"/>
          <w:szCs w:val="24"/>
        </w:rPr>
      </w:pPr>
      <w:r>
        <w:rPr>
          <w:rFonts w:ascii="Arial" w:hAnsi="Arial"/>
          <w:noProof/>
          <w:sz w:val="24"/>
          <w:szCs w:val="24"/>
          <w:lang w:val="fr-FR" w:eastAsia="fr-FR"/>
        </w:rPr>
        <w:drawing>
          <wp:inline distT="0" distB="0" distL="0" distR="0" wp14:anchorId="7F43E0EA" wp14:editId="6A18716F">
            <wp:extent cx="1425434" cy="260512"/>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fometal bleu PMS293 (ITC avant garde Medium) 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911" cy="261147"/>
                    </a:xfrm>
                    <a:prstGeom prst="rect">
                      <a:avLst/>
                    </a:prstGeom>
                  </pic:spPr>
                </pic:pic>
              </a:graphicData>
            </a:graphic>
          </wp:inline>
        </w:drawing>
      </w:r>
    </w:p>
    <w:p w14:paraId="00B372B3" w14:textId="77777777" w:rsidR="00BC3855" w:rsidRPr="00BC30EA" w:rsidRDefault="00BC3855" w:rsidP="007D4C79">
      <w:pPr>
        <w:autoSpaceDE w:val="0"/>
        <w:autoSpaceDN w:val="0"/>
        <w:adjustRightInd w:val="0"/>
        <w:spacing w:after="0" w:line="240" w:lineRule="auto"/>
        <w:jc w:val="both"/>
        <w:rPr>
          <w:rFonts w:ascii="Arial" w:hAnsi="Arial" w:cs="Arial"/>
          <w:sz w:val="24"/>
          <w:szCs w:val="24"/>
        </w:rPr>
      </w:pPr>
    </w:p>
    <w:sectPr w:rsidR="00BC3855" w:rsidRPr="00BC30EA" w:rsidSect="00F7404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A"/>
    <w:rsid w:val="00023A82"/>
    <w:rsid w:val="00052907"/>
    <w:rsid w:val="000624C2"/>
    <w:rsid w:val="00095EBE"/>
    <w:rsid w:val="000B3DED"/>
    <w:rsid w:val="000D6CDD"/>
    <w:rsid w:val="000F65C4"/>
    <w:rsid w:val="00152C87"/>
    <w:rsid w:val="001B2631"/>
    <w:rsid w:val="001D14A1"/>
    <w:rsid w:val="001E02A2"/>
    <w:rsid w:val="001E5868"/>
    <w:rsid w:val="001E7DC0"/>
    <w:rsid w:val="00214102"/>
    <w:rsid w:val="00234036"/>
    <w:rsid w:val="00262172"/>
    <w:rsid w:val="0028375D"/>
    <w:rsid w:val="00293067"/>
    <w:rsid w:val="002B0BE8"/>
    <w:rsid w:val="0032284F"/>
    <w:rsid w:val="00335C78"/>
    <w:rsid w:val="00343F93"/>
    <w:rsid w:val="0035125F"/>
    <w:rsid w:val="00353506"/>
    <w:rsid w:val="003769E7"/>
    <w:rsid w:val="003774E0"/>
    <w:rsid w:val="004236D6"/>
    <w:rsid w:val="00436B3A"/>
    <w:rsid w:val="00446572"/>
    <w:rsid w:val="00475ECB"/>
    <w:rsid w:val="004938BA"/>
    <w:rsid w:val="004A1F57"/>
    <w:rsid w:val="004C66A4"/>
    <w:rsid w:val="004E0AD7"/>
    <w:rsid w:val="004E6A91"/>
    <w:rsid w:val="0051129D"/>
    <w:rsid w:val="005162C8"/>
    <w:rsid w:val="00543D69"/>
    <w:rsid w:val="005528CA"/>
    <w:rsid w:val="00553241"/>
    <w:rsid w:val="0057455B"/>
    <w:rsid w:val="00576D54"/>
    <w:rsid w:val="0059286C"/>
    <w:rsid w:val="005B23CF"/>
    <w:rsid w:val="005F360D"/>
    <w:rsid w:val="0061113A"/>
    <w:rsid w:val="00624E33"/>
    <w:rsid w:val="00624FA2"/>
    <w:rsid w:val="006376A0"/>
    <w:rsid w:val="006520A1"/>
    <w:rsid w:val="006534B1"/>
    <w:rsid w:val="006600A0"/>
    <w:rsid w:val="00662801"/>
    <w:rsid w:val="006643DB"/>
    <w:rsid w:val="006B2950"/>
    <w:rsid w:val="006D73EF"/>
    <w:rsid w:val="006E19E1"/>
    <w:rsid w:val="007032A5"/>
    <w:rsid w:val="007035E8"/>
    <w:rsid w:val="007227D8"/>
    <w:rsid w:val="00737AD5"/>
    <w:rsid w:val="00753F52"/>
    <w:rsid w:val="00774503"/>
    <w:rsid w:val="00774E7D"/>
    <w:rsid w:val="00786142"/>
    <w:rsid w:val="007A64B0"/>
    <w:rsid w:val="007B07BD"/>
    <w:rsid w:val="007B7FE6"/>
    <w:rsid w:val="007D4C79"/>
    <w:rsid w:val="007D5BA2"/>
    <w:rsid w:val="008070A6"/>
    <w:rsid w:val="00831FC8"/>
    <w:rsid w:val="00865A35"/>
    <w:rsid w:val="008B4CFF"/>
    <w:rsid w:val="008C0784"/>
    <w:rsid w:val="008E4EDB"/>
    <w:rsid w:val="00900CBD"/>
    <w:rsid w:val="009011F1"/>
    <w:rsid w:val="00902668"/>
    <w:rsid w:val="00902B40"/>
    <w:rsid w:val="00921893"/>
    <w:rsid w:val="00923224"/>
    <w:rsid w:val="00947EF5"/>
    <w:rsid w:val="00966CE6"/>
    <w:rsid w:val="00971F01"/>
    <w:rsid w:val="00977121"/>
    <w:rsid w:val="00980D3E"/>
    <w:rsid w:val="009D7D28"/>
    <w:rsid w:val="009E133E"/>
    <w:rsid w:val="009E4561"/>
    <w:rsid w:val="009E610D"/>
    <w:rsid w:val="009F050F"/>
    <w:rsid w:val="009F7495"/>
    <w:rsid w:val="00A1179B"/>
    <w:rsid w:val="00A6154C"/>
    <w:rsid w:val="00A6308D"/>
    <w:rsid w:val="00A67883"/>
    <w:rsid w:val="00A84B86"/>
    <w:rsid w:val="00AC3E36"/>
    <w:rsid w:val="00AC56A8"/>
    <w:rsid w:val="00B1258F"/>
    <w:rsid w:val="00B13FDA"/>
    <w:rsid w:val="00B32CE6"/>
    <w:rsid w:val="00B40CCB"/>
    <w:rsid w:val="00B813E9"/>
    <w:rsid w:val="00B85001"/>
    <w:rsid w:val="00BC30EA"/>
    <w:rsid w:val="00BC3855"/>
    <w:rsid w:val="00BD0520"/>
    <w:rsid w:val="00BD42C8"/>
    <w:rsid w:val="00BE3B31"/>
    <w:rsid w:val="00BF2BCF"/>
    <w:rsid w:val="00C12831"/>
    <w:rsid w:val="00C1659E"/>
    <w:rsid w:val="00C1735B"/>
    <w:rsid w:val="00C55DC1"/>
    <w:rsid w:val="00C564CE"/>
    <w:rsid w:val="00C6195A"/>
    <w:rsid w:val="00C75FE1"/>
    <w:rsid w:val="00C9530E"/>
    <w:rsid w:val="00CA463E"/>
    <w:rsid w:val="00CB0D08"/>
    <w:rsid w:val="00CC5182"/>
    <w:rsid w:val="00CD5C7B"/>
    <w:rsid w:val="00CE5FD7"/>
    <w:rsid w:val="00CE70DA"/>
    <w:rsid w:val="00D3045F"/>
    <w:rsid w:val="00D3417F"/>
    <w:rsid w:val="00D509A3"/>
    <w:rsid w:val="00D556F8"/>
    <w:rsid w:val="00D60DF3"/>
    <w:rsid w:val="00D66CCD"/>
    <w:rsid w:val="00D673E1"/>
    <w:rsid w:val="00D723CF"/>
    <w:rsid w:val="00DF1E6F"/>
    <w:rsid w:val="00DF4054"/>
    <w:rsid w:val="00DF7C06"/>
    <w:rsid w:val="00E20F2B"/>
    <w:rsid w:val="00E224BB"/>
    <w:rsid w:val="00E265F3"/>
    <w:rsid w:val="00E33D09"/>
    <w:rsid w:val="00E35567"/>
    <w:rsid w:val="00E729CF"/>
    <w:rsid w:val="00E7350F"/>
    <w:rsid w:val="00EA6C0C"/>
    <w:rsid w:val="00F0109F"/>
    <w:rsid w:val="00F12439"/>
    <w:rsid w:val="00F12F02"/>
    <w:rsid w:val="00F54C4C"/>
    <w:rsid w:val="00F64282"/>
    <w:rsid w:val="00F64318"/>
    <w:rsid w:val="00F7404A"/>
    <w:rsid w:val="00FB018B"/>
    <w:rsid w:val="00FC4E2E"/>
    <w:rsid w:val="00FC57D7"/>
    <w:rsid w:val="00FD1C6D"/>
    <w:rsid w:val="00FF27A4"/>
    <w:rsid w:val="00FF42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30EA"/>
    <w:rPr>
      <w:color w:val="808080"/>
    </w:rPr>
  </w:style>
  <w:style w:type="paragraph" w:styleId="Textedebulles">
    <w:name w:val="Balloon Text"/>
    <w:basedOn w:val="Normal"/>
    <w:link w:val="TextedebullesCar"/>
    <w:uiPriority w:val="99"/>
    <w:semiHidden/>
    <w:unhideWhenUsed/>
    <w:rsid w:val="00BC3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0EA"/>
    <w:rPr>
      <w:rFonts w:ascii="Tahoma" w:hAnsi="Tahoma" w:cs="Tahoma"/>
      <w:sz w:val="16"/>
      <w:szCs w:val="16"/>
    </w:rPr>
  </w:style>
  <w:style w:type="character" w:styleId="Marquedecommentaire">
    <w:name w:val="annotation reference"/>
    <w:basedOn w:val="Policepardfaut"/>
    <w:uiPriority w:val="99"/>
    <w:semiHidden/>
    <w:unhideWhenUsed/>
    <w:rsid w:val="009D7D28"/>
    <w:rPr>
      <w:sz w:val="16"/>
      <w:szCs w:val="16"/>
    </w:rPr>
  </w:style>
  <w:style w:type="paragraph" w:styleId="Commentaire">
    <w:name w:val="annotation text"/>
    <w:basedOn w:val="Normal"/>
    <w:link w:val="CommentaireCar"/>
    <w:uiPriority w:val="99"/>
    <w:semiHidden/>
    <w:unhideWhenUsed/>
    <w:rsid w:val="009D7D28"/>
    <w:pPr>
      <w:spacing w:line="240" w:lineRule="auto"/>
    </w:pPr>
    <w:rPr>
      <w:sz w:val="20"/>
      <w:szCs w:val="20"/>
    </w:rPr>
  </w:style>
  <w:style w:type="character" w:customStyle="1" w:styleId="CommentaireCar">
    <w:name w:val="Commentaire Car"/>
    <w:basedOn w:val="Policepardfaut"/>
    <w:link w:val="Commentaire"/>
    <w:uiPriority w:val="99"/>
    <w:semiHidden/>
    <w:rsid w:val="009D7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55A08A75F49E0AC808F051235C27B"/>
        <w:category>
          <w:name w:val="Général"/>
          <w:gallery w:val="placeholder"/>
        </w:category>
        <w:types>
          <w:type w:val="bbPlcHdr"/>
        </w:types>
        <w:behaviors>
          <w:behavior w:val="content"/>
        </w:behaviors>
        <w:guid w:val="{2DB1AE86-47BB-4671-8801-EE41562B6BC8}"/>
      </w:docPartPr>
      <w:docPartBody>
        <w:p w:rsidR="00662C2A" w:rsidRDefault="0029618C" w:rsidP="0029618C">
          <w:pPr>
            <w:pStyle w:val="11D55A08A75F49E0AC808F051235C27B"/>
          </w:pPr>
          <w:r w:rsidRPr="000645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7E"/>
    <w:rsid w:val="0029618C"/>
    <w:rsid w:val="002B19D0"/>
    <w:rsid w:val="00364931"/>
    <w:rsid w:val="005F320D"/>
    <w:rsid w:val="0065038E"/>
    <w:rsid w:val="00662C2A"/>
    <w:rsid w:val="008C13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618C"/>
    <w:rPr>
      <w:color w:val="808080"/>
    </w:rPr>
  </w:style>
  <w:style w:type="paragraph" w:customStyle="1" w:styleId="ADA9CE8D6AD544998398B91280DC9BB3">
    <w:name w:val="ADA9CE8D6AD544998398B91280DC9BB3"/>
    <w:rsid w:val="008C137E"/>
  </w:style>
  <w:style w:type="paragraph" w:customStyle="1" w:styleId="A9EC7431BCD8452294000857937262CC">
    <w:name w:val="A9EC7431BCD8452294000857937262CC"/>
    <w:rsid w:val="008C137E"/>
  </w:style>
  <w:style w:type="paragraph" w:customStyle="1" w:styleId="11D55A08A75F49E0AC808F051235C27B">
    <w:name w:val="11D55A08A75F49E0AC808F051235C27B"/>
    <w:rsid w:val="00296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Jamet, Marine</cp:lastModifiedBy>
  <cp:revision>5</cp:revision>
  <dcterms:created xsi:type="dcterms:W3CDTF">2020-08-21T12:11:00Z</dcterms:created>
  <dcterms:modified xsi:type="dcterms:W3CDTF">2020-11-04T11:22:00Z</dcterms:modified>
</cp:coreProperties>
</file>