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5C0BBD80" w:rsidR="00BF2BCF" w:rsidRDefault="001740C4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GRILAM</w:t>
      </w:r>
      <w:r w:rsidR="001336FB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 xml:space="preserve"> </w:t>
      </w:r>
      <w:r w:rsidR="00453551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 xml:space="preserve">i </w:t>
      </w:r>
    </w:p>
    <w:p w14:paraId="0ED4C2CE" w14:textId="5324FE3E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4D3A6292" w14:textId="31EB0958" w:rsidR="0003427D" w:rsidRPr="0003427D" w:rsidRDefault="0003427D" w:rsidP="00034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69F8B28C" w14:textId="7B940CD7" w:rsidR="00023A82" w:rsidRDefault="007B507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plafond résille</w:t>
      </w:r>
      <w:r w:rsidR="002E636F" w:rsidRPr="008C0784">
        <w:rPr>
          <w:rFonts w:ascii="Arial" w:hAnsi="Arial" w:cs="Arial"/>
          <w:sz w:val="24"/>
          <w:szCs w:val="24"/>
        </w:rPr>
        <w:t xml:space="preserve"> sera réalisé av</w:t>
      </w:r>
      <w:r w:rsidR="00453551">
        <w:rPr>
          <w:rFonts w:ascii="Arial" w:hAnsi="Arial" w:cs="Arial"/>
          <w:sz w:val="24"/>
          <w:szCs w:val="24"/>
        </w:rPr>
        <w:t xml:space="preserve">ec des grilles double peau </w:t>
      </w:r>
      <w:r w:rsidR="001740C4">
        <w:rPr>
          <w:rFonts w:ascii="Arial" w:hAnsi="Arial" w:cs="Arial"/>
          <w:sz w:val="24"/>
          <w:szCs w:val="24"/>
        </w:rPr>
        <w:t>à hauteur décalée et effet linéaire GRILAM</w:t>
      </w:r>
      <w:r w:rsidR="00453551">
        <w:rPr>
          <w:rFonts w:ascii="Arial" w:hAnsi="Arial" w:cs="Arial"/>
          <w:sz w:val="24"/>
          <w:szCs w:val="24"/>
        </w:rPr>
        <w:t xml:space="preserve"> i </w:t>
      </w:r>
      <w:r w:rsidR="002E636F">
        <w:rPr>
          <w:rFonts w:ascii="Arial" w:hAnsi="Arial" w:cs="Arial"/>
          <w:sz w:val="24"/>
          <w:szCs w:val="24"/>
        </w:rPr>
        <w:t>d</w:t>
      </w:r>
      <w:r w:rsidR="007D5BA2">
        <w:rPr>
          <w:rFonts w:ascii="Arial" w:hAnsi="Arial" w:cs="Arial"/>
          <w:sz w:val="24"/>
          <w:szCs w:val="24"/>
        </w:rPr>
        <w:t>e chez PLAFOMETAL</w:t>
      </w:r>
      <w:r w:rsidR="00670B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dimension 600 x </w:t>
      </w:r>
      <w:r w:rsidR="00670BB2">
        <w:rPr>
          <w:rFonts w:ascii="Arial" w:hAnsi="Arial" w:cs="Arial"/>
          <w:sz w:val="24"/>
          <w:szCs w:val="24"/>
        </w:rPr>
        <w:t xml:space="preserve">600 mm,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3D5BF5940B4478B80204186205BC36C"/>
          </w:placeholder>
          <w:comboBox>
            <w:listItem w:displayText="* aluminium" w:value="* aluminium"/>
            <w:listItem w:displayText="aluminium prélaqué polyester Blanc Standard (RAL 9003)" w:value="aluminium prélaqué polyester Blanc Standard (RAL 9003)"/>
            <w:listItem w:displayText="aluminium prélaqué polyester Gris Métallisé (RAL 9006)" w:value="aluminium prélaqué polyester Gris Métallisé (RAL 9006)"/>
            <w:listItem w:displayText="aluminium prélaqué polyester Noir (RAL 9005) " w:value="aluminium prélaqué polyester Noir (RAL 9005) "/>
            <w:listItem w:displayText="aluminium prélaqué polyester RAL au choix, se référer au nuancier PLAFOMETAL" w:value="aluminium prélaqué polyester RAL au choix, se référer au nuancier PLAFOMETAL"/>
          </w:comboBox>
        </w:sdtPr>
        <w:sdtEndPr/>
        <w:sdtContent>
          <w:r w:rsidR="00670BB2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 w:rsidR="00670BB2">
        <w:rPr>
          <w:rFonts w:ascii="Arial" w:hAnsi="Arial" w:cs="Arial"/>
          <w:sz w:val="24"/>
          <w:szCs w:val="24"/>
        </w:rPr>
        <w:t xml:space="preserve"> </w:t>
      </w:r>
      <w:r w:rsidR="00984761">
        <w:rPr>
          <w:rFonts w:ascii="Arial" w:hAnsi="Arial" w:cs="Arial"/>
          <w:sz w:val="24"/>
          <w:szCs w:val="24"/>
        </w:rPr>
        <w:t>et d’une é</w:t>
      </w:r>
      <w:r w:rsidR="005A4343">
        <w:rPr>
          <w:rFonts w:ascii="Arial" w:hAnsi="Arial" w:cs="Arial"/>
          <w:sz w:val="24"/>
          <w:szCs w:val="24"/>
        </w:rPr>
        <w:t xml:space="preserve">paisseur adaptée par PLAFOMETAL </w:t>
      </w:r>
      <w:r w:rsidR="00984761">
        <w:rPr>
          <w:rFonts w:ascii="Arial" w:hAnsi="Arial" w:cs="Arial"/>
          <w:sz w:val="24"/>
          <w:szCs w:val="24"/>
        </w:rPr>
        <w:t>selon dimension demandée.</w:t>
      </w:r>
    </w:p>
    <w:p w14:paraId="33271E3F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6CEC4" w14:textId="77777777" w:rsidR="00984761" w:rsidRDefault="00984761" w:rsidP="009847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Les grilles sont composées de profils f</w:t>
      </w:r>
      <w:r>
        <w:rPr>
          <w:rFonts w:ascii="Arial" w:hAnsi="Arial" w:cs="Arial"/>
          <w:sz w:val="24"/>
          <w:szCs w:val="24"/>
        </w:rPr>
        <w:t xml:space="preserve">ormés en U de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735132041"/>
          <w:placeholder>
            <w:docPart w:val="F977630F56FD48C08FDA48411EE00CAD"/>
          </w:placeholder>
          <w:dropDownList>
            <w:listItem w:displayText="* Choisissez un élément" w:value="* Choisissez un élément"/>
            <w:listItem w:displayText="5 mm de large et de 43 mm de hauteur. " w:value="5 mm de large et de 43 mm de hauteur. "/>
            <w:listItem w:displayText="9 mm de large et de 40 mm de hauteur. " w:value="9 mm de large et de 40 mm de hauteur.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5 mm de large et de 43 mm de hauteur.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0609926E" w14:textId="38434A12" w:rsidR="00200D50" w:rsidRDefault="00200D50" w:rsidP="00174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A67CD" w14:textId="4977D83A" w:rsidR="00200D50" w:rsidRDefault="00200D50" w:rsidP="0020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D50">
        <w:rPr>
          <w:rFonts w:ascii="Arial" w:hAnsi="Arial" w:cs="Arial"/>
          <w:sz w:val="24"/>
          <w:szCs w:val="24"/>
        </w:rPr>
        <w:t xml:space="preserve">Les pas standards sont de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Pas"/>
          <w:tag w:val="Pas"/>
          <w:id w:val="-54477699"/>
          <w:placeholder>
            <w:docPart w:val="867D22FC01E646EB9E188E383ECB906B"/>
          </w:placeholder>
          <w:comboBox>
            <w:listItem w:value="Choisissez un élément."/>
            <w:listItem w:displayText="* pas" w:value="* pas"/>
            <w:listItem w:displayText="50" w:value="50"/>
            <w:listItem w:displayText="60" w:value="60"/>
            <w:listItem w:displayText="75" w:value="75"/>
            <w:listItem w:displayText="86" w:value="86"/>
            <w:listItem w:displayText="100" w:value="100"/>
          </w:comboBox>
        </w:sdtPr>
        <w:sdtEndPr/>
        <w:sdtContent>
          <w:r w:rsidRPr="00200D5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pas</w:t>
          </w:r>
        </w:sdtContent>
      </w:sdt>
      <w:r w:rsidRPr="00200D5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670BB2" w:rsidRPr="00670BB2">
        <w:rPr>
          <w:rFonts w:ascii="Arial" w:hAnsi="Arial" w:cs="Arial"/>
          <w:sz w:val="24"/>
          <w:szCs w:val="24"/>
        </w:rPr>
        <w:t xml:space="preserve">mm, </w:t>
      </w:r>
      <w:r w:rsidRPr="00200D50">
        <w:rPr>
          <w:rFonts w:ascii="Arial" w:hAnsi="Arial" w:cs="Arial"/>
          <w:sz w:val="24"/>
          <w:szCs w:val="24"/>
        </w:rPr>
        <w:t>maintenu</w:t>
      </w:r>
      <w:r w:rsidR="00AB1566">
        <w:rPr>
          <w:rFonts w:ascii="Arial" w:hAnsi="Arial" w:cs="Arial"/>
          <w:sz w:val="24"/>
          <w:szCs w:val="24"/>
        </w:rPr>
        <w:t>s</w:t>
      </w:r>
      <w:r w:rsidRPr="00200D50">
        <w:rPr>
          <w:rFonts w:ascii="Arial" w:hAnsi="Arial" w:cs="Arial"/>
          <w:sz w:val="24"/>
          <w:szCs w:val="24"/>
        </w:rPr>
        <w:t xml:space="preserve"> par l’élément 15 par un entraxe de 200 et 300 </w:t>
      </w:r>
      <w:proofErr w:type="spellStart"/>
      <w:r w:rsidRPr="00200D50">
        <w:rPr>
          <w:rFonts w:ascii="Arial" w:hAnsi="Arial" w:cs="Arial"/>
          <w:sz w:val="24"/>
          <w:szCs w:val="24"/>
        </w:rPr>
        <w:t>mm.</w:t>
      </w:r>
      <w:proofErr w:type="spellEnd"/>
      <w:r w:rsidRPr="00634276">
        <w:rPr>
          <w:rFonts w:ascii="Arial" w:hAnsi="Arial" w:cs="Arial"/>
          <w:sz w:val="24"/>
          <w:szCs w:val="24"/>
        </w:rPr>
        <w:t xml:space="preserve"> </w:t>
      </w:r>
    </w:p>
    <w:p w14:paraId="087D72A7" w14:textId="77777777" w:rsidR="00200D50" w:rsidRDefault="00200D50" w:rsidP="00174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4BBE09E2" w14:textId="77777777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335D0A66" w14:textId="37A83BFF" w:rsidR="003E57E0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76">
        <w:rPr>
          <w:rFonts w:ascii="Arial" w:hAnsi="Arial" w:cs="Arial"/>
          <w:sz w:val="24"/>
          <w:szCs w:val="24"/>
        </w:rPr>
        <w:t>Le plafond sera mis en œu</w:t>
      </w:r>
      <w:r w:rsidR="00984761">
        <w:rPr>
          <w:rFonts w:ascii="Arial" w:hAnsi="Arial" w:cs="Arial"/>
          <w:sz w:val="24"/>
          <w:szCs w:val="24"/>
        </w:rPr>
        <w:t xml:space="preserve">vre sur un système constitué d’ossatures intégrées </w:t>
      </w:r>
      <w:r>
        <w:rPr>
          <w:rFonts w:ascii="Arial" w:hAnsi="Arial" w:cs="Arial"/>
          <w:sz w:val="24"/>
          <w:szCs w:val="24"/>
        </w:rPr>
        <w:t xml:space="preserve">en forme de U invisibles </w:t>
      </w:r>
      <w:r w:rsidRPr="00634276">
        <w:rPr>
          <w:rFonts w:ascii="Arial" w:hAnsi="Arial" w:cs="Arial"/>
          <w:sz w:val="24"/>
          <w:szCs w:val="24"/>
        </w:rPr>
        <w:t xml:space="preserve">(couleur et forme identique à la grille), suspendus à la structure par fixation adaptée au support. </w:t>
      </w:r>
    </w:p>
    <w:p w14:paraId="1364B6A9" w14:textId="77777777" w:rsidR="003E57E0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02F70" w14:textId="77777777" w:rsidR="003E57E0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76">
        <w:rPr>
          <w:rFonts w:ascii="Arial" w:hAnsi="Arial" w:cs="Arial"/>
          <w:sz w:val="24"/>
          <w:szCs w:val="24"/>
        </w:rPr>
        <w:t>Une couliss</w:t>
      </w:r>
      <w:r>
        <w:rPr>
          <w:rFonts w:ascii="Arial" w:hAnsi="Arial" w:cs="Arial"/>
          <w:sz w:val="24"/>
          <w:szCs w:val="24"/>
        </w:rPr>
        <w:t xml:space="preserve">e de même teinte que l’ossature </w:t>
      </w:r>
      <w:r w:rsidRPr="00634276">
        <w:rPr>
          <w:rFonts w:ascii="Arial" w:hAnsi="Arial" w:cs="Arial"/>
          <w:sz w:val="24"/>
          <w:szCs w:val="24"/>
        </w:rPr>
        <w:t xml:space="preserve">assurera la finition périphérique au droit des murs et des cloisons. </w:t>
      </w:r>
    </w:p>
    <w:p w14:paraId="7CE89E72" w14:textId="77777777" w:rsidR="003E57E0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3758D" w14:textId="77777777" w:rsidR="003E57E0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76">
        <w:rPr>
          <w:rFonts w:ascii="Arial" w:hAnsi="Arial" w:cs="Arial"/>
          <w:sz w:val="24"/>
          <w:szCs w:val="24"/>
        </w:rPr>
        <w:t>Les grilles s’intègreront directement sur ou so</w:t>
      </w:r>
      <w:r>
        <w:rPr>
          <w:rFonts w:ascii="Arial" w:hAnsi="Arial" w:cs="Arial"/>
          <w:sz w:val="24"/>
          <w:szCs w:val="24"/>
        </w:rPr>
        <w:t xml:space="preserve">us l’ossature selon le choix de </w:t>
      </w:r>
      <w:r w:rsidRPr="00634276">
        <w:rPr>
          <w:rFonts w:ascii="Arial" w:hAnsi="Arial" w:cs="Arial"/>
          <w:sz w:val="24"/>
          <w:szCs w:val="24"/>
        </w:rPr>
        <w:t xml:space="preserve">finition. </w:t>
      </w:r>
    </w:p>
    <w:p w14:paraId="25894C1A" w14:textId="77777777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BB2B700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03427D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3427D"/>
    <w:rsid w:val="00052907"/>
    <w:rsid w:val="000624C2"/>
    <w:rsid w:val="00095EBE"/>
    <w:rsid w:val="000B3DED"/>
    <w:rsid w:val="000D6CDD"/>
    <w:rsid w:val="000F65C4"/>
    <w:rsid w:val="001336FB"/>
    <w:rsid w:val="001740C4"/>
    <w:rsid w:val="001B2631"/>
    <w:rsid w:val="001D14A1"/>
    <w:rsid w:val="001E5868"/>
    <w:rsid w:val="001E7DC0"/>
    <w:rsid w:val="00200D50"/>
    <w:rsid w:val="00214102"/>
    <w:rsid w:val="00234036"/>
    <w:rsid w:val="00262172"/>
    <w:rsid w:val="00293067"/>
    <w:rsid w:val="002973B7"/>
    <w:rsid w:val="002B0BE8"/>
    <w:rsid w:val="002E636F"/>
    <w:rsid w:val="0032284F"/>
    <w:rsid w:val="00335C78"/>
    <w:rsid w:val="00343F93"/>
    <w:rsid w:val="0035125F"/>
    <w:rsid w:val="00353506"/>
    <w:rsid w:val="003769E7"/>
    <w:rsid w:val="003774E0"/>
    <w:rsid w:val="003E57E0"/>
    <w:rsid w:val="004236D6"/>
    <w:rsid w:val="00436B3A"/>
    <w:rsid w:val="00453551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A4343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70BB2"/>
    <w:rsid w:val="006B2950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B07BD"/>
    <w:rsid w:val="007B5071"/>
    <w:rsid w:val="007B7FE6"/>
    <w:rsid w:val="007C333E"/>
    <w:rsid w:val="007D4C79"/>
    <w:rsid w:val="007D5BA2"/>
    <w:rsid w:val="008070A6"/>
    <w:rsid w:val="00831FC8"/>
    <w:rsid w:val="00865A35"/>
    <w:rsid w:val="008A217B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8476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B1566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A145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D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D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D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7D22FC01E646EB9E188E383ECB9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1BBC4-8B23-4B29-96C6-B098C297779D}"/>
      </w:docPartPr>
      <w:docPartBody>
        <w:p w:rsidR="00063830" w:rsidRDefault="009B29F9" w:rsidP="009B29F9">
          <w:pPr>
            <w:pStyle w:val="867D22FC01E646EB9E188E383ECB906B"/>
          </w:pPr>
          <w:r w:rsidRPr="00A7230A">
            <w:rPr>
              <w:rStyle w:val="Textedelespacerserv"/>
            </w:rPr>
            <w:t>Choisissez un élément.</w:t>
          </w:r>
        </w:p>
      </w:docPartBody>
    </w:docPart>
    <w:docPart>
      <w:docPartPr>
        <w:name w:val="F977630F56FD48C08FDA48411EE00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4FA7F-2F85-44BE-A470-A5E14CFDD51E}"/>
      </w:docPartPr>
      <w:docPartBody>
        <w:p w:rsidR="001E6B6B" w:rsidRDefault="00063830" w:rsidP="00063830">
          <w:pPr>
            <w:pStyle w:val="F977630F56FD48C08FDA48411EE00CAD"/>
          </w:pPr>
          <w:r w:rsidRPr="009026F5">
            <w:rPr>
              <w:rStyle w:val="Textedelespacerserv"/>
            </w:rPr>
            <w:t>Choisissez un élément.</w:t>
          </w:r>
        </w:p>
      </w:docPartBody>
    </w:docPart>
    <w:docPart>
      <w:docPartPr>
        <w:name w:val="73D5BF5940B4478B80204186205BC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6CCE-5A39-4614-9DD0-B37FE5B8EEE0}"/>
      </w:docPartPr>
      <w:docPartBody>
        <w:p w:rsidR="00B773A8" w:rsidRDefault="001E6B6B" w:rsidP="001E6B6B">
          <w:pPr>
            <w:pStyle w:val="73D5BF5940B4478B80204186205BC36C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2"/>
    <w:rsid w:val="00063830"/>
    <w:rsid w:val="001E6B6B"/>
    <w:rsid w:val="00204AEC"/>
    <w:rsid w:val="004C7104"/>
    <w:rsid w:val="00536A42"/>
    <w:rsid w:val="009B29F9"/>
    <w:rsid w:val="00B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6B6B"/>
    <w:rPr>
      <w:color w:val="808080"/>
    </w:rPr>
  </w:style>
  <w:style w:type="paragraph" w:customStyle="1" w:styleId="02F677A9CF5843C286C517DAE4DFCEE5">
    <w:name w:val="02F677A9CF5843C286C517DAE4DFCEE5"/>
    <w:rsid w:val="00536A42"/>
  </w:style>
  <w:style w:type="paragraph" w:customStyle="1" w:styleId="CE984204BB544C9182F3CF1B6EE4DE38">
    <w:name w:val="CE984204BB544C9182F3CF1B6EE4DE38"/>
    <w:rsid w:val="00536A42"/>
    <w:pPr>
      <w:spacing w:after="200" w:line="276" w:lineRule="auto"/>
    </w:pPr>
    <w:rPr>
      <w:rFonts w:eastAsiaTheme="minorHAnsi"/>
      <w:lang w:eastAsia="en-US"/>
    </w:rPr>
  </w:style>
  <w:style w:type="paragraph" w:customStyle="1" w:styleId="867D22FC01E646EB9E188E383ECB906B">
    <w:name w:val="867D22FC01E646EB9E188E383ECB906B"/>
    <w:rsid w:val="009B29F9"/>
  </w:style>
  <w:style w:type="paragraph" w:customStyle="1" w:styleId="C9BD239F70804D73AAB2931F7D031564">
    <w:name w:val="C9BD239F70804D73AAB2931F7D031564"/>
    <w:rsid w:val="009B29F9"/>
  </w:style>
  <w:style w:type="paragraph" w:customStyle="1" w:styleId="F977630F56FD48C08FDA48411EE00CAD">
    <w:name w:val="F977630F56FD48C08FDA48411EE00CAD"/>
    <w:rsid w:val="00063830"/>
  </w:style>
  <w:style w:type="paragraph" w:customStyle="1" w:styleId="73D5BF5940B4478B80204186205BC36C">
    <w:name w:val="73D5BF5940B4478B80204186205BC36C"/>
    <w:rsid w:val="001E6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4</cp:revision>
  <dcterms:created xsi:type="dcterms:W3CDTF">2020-08-21T12:26:00Z</dcterms:created>
  <dcterms:modified xsi:type="dcterms:W3CDTF">2020-09-02T09:50:00Z</dcterms:modified>
</cp:coreProperties>
</file>